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5D" w:rsidRPr="00160430" w:rsidRDefault="009D1903" w:rsidP="00434A91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 w:rsidRPr="0031735D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6355A4F" wp14:editId="07D65129">
            <wp:simplePos x="0" y="0"/>
            <wp:positionH relativeFrom="margin">
              <wp:posOffset>-168910</wp:posOffset>
            </wp:positionH>
            <wp:positionV relativeFrom="paragraph">
              <wp:posOffset>-991870</wp:posOffset>
            </wp:positionV>
            <wp:extent cx="1790700" cy="1039761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0700" cy="1039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5D">
        <w:tab/>
      </w:r>
      <w:r w:rsidR="0031735D">
        <w:tab/>
      </w:r>
    </w:p>
    <w:p w:rsidR="00FE35CF" w:rsidRPr="00841C52" w:rsidRDefault="00FE35CF" w:rsidP="00841C52">
      <w:pPr>
        <w:spacing w:after="0" w:line="240" w:lineRule="auto"/>
        <w:rPr>
          <w:rFonts w:cstheme="minorHAnsi"/>
          <w:sz w:val="18"/>
          <w:szCs w:val="18"/>
        </w:rPr>
      </w:pPr>
      <w:r w:rsidRPr="00841C52">
        <w:rPr>
          <w:rFonts w:cstheme="minorHAnsi"/>
          <w:sz w:val="18"/>
          <w:szCs w:val="18"/>
        </w:rPr>
        <w:t>Информация за медиите</w:t>
      </w:r>
    </w:p>
    <w:p w:rsidR="00FE35CF" w:rsidRPr="00841C52" w:rsidRDefault="00FE35CF" w:rsidP="00841C52">
      <w:pPr>
        <w:spacing w:after="0" w:line="240" w:lineRule="auto"/>
        <w:rPr>
          <w:rFonts w:cstheme="minorHAnsi"/>
          <w:sz w:val="18"/>
          <w:szCs w:val="18"/>
        </w:rPr>
      </w:pPr>
      <w:r w:rsidRPr="00841C52">
        <w:rPr>
          <w:rFonts w:cstheme="minorHAnsi"/>
          <w:sz w:val="18"/>
          <w:szCs w:val="18"/>
        </w:rPr>
        <w:t xml:space="preserve">София, 8 октомври 2018г. </w:t>
      </w:r>
    </w:p>
    <w:p w:rsidR="00DA53AE" w:rsidRDefault="0031735D" w:rsidP="0031735D">
      <w:pPr>
        <w:spacing w:after="0"/>
        <w:jc w:val="both"/>
      </w:pPr>
      <w:r>
        <w:tab/>
      </w:r>
      <w:r>
        <w:tab/>
      </w:r>
      <w:r>
        <w:tab/>
      </w:r>
    </w:p>
    <w:p w:rsidR="00DA53AE" w:rsidRDefault="00DA53AE" w:rsidP="0031735D">
      <w:pPr>
        <w:spacing w:after="0"/>
        <w:jc w:val="both"/>
      </w:pPr>
    </w:p>
    <w:p w:rsidR="00332D16" w:rsidRDefault="00FE35CF" w:rsidP="00332D1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Publicis O</w:t>
      </w:r>
      <w:r w:rsidR="00C31B69">
        <w:rPr>
          <w:b/>
          <w:sz w:val="32"/>
          <w:szCs w:val="32"/>
          <w:lang w:val="en-US"/>
        </w:rPr>
        <w:t>ne</w:t>
      </w:r>
      <w:r>
        <w:rPr>
          <w:b/>
          <w:sz w:val="32"/>
          <w:szCs w:val="32"/>
          <w:lang w:val="en-US"/>
        </w:rPr>
        <w:t xml:space="preserve"> </w:t>
      </w:r>
      <w:r w:rsidR="00841C52">
        <w:rPr>
          <w:b/>
          <w:sz w:val="32"/>
          <w:szCs w:val="32"/>
        </w:rPr>
        <w:t>България</w:t>
      </w:r>
      <w:r>
        <w:rPr>
          <w:b/>
          <w:sz w:val="32"/>
          <w:szCs w:val="32"/>
        </w:rPr>
        <w:t xml:space="preserve"> обяв</w:t>
      </w:r>
      <w:r w:rsidR="00332D16">
        <w:rPr>
          <w:b/>
          <w:sz w:val="32"/>
          <w:szCs w:val="32"/>
        </w:rPr>
        <w:t xml:space="preserve">и назначаването на нов директор </w:t>
      </w:r>
    </w:p>
    <w:p w:rsidR="009D1903" w:rsidRPr="00FE35CF" w:rsidRDefault="00415A0B" w:rsidP="00332D1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„</w:t>
      </w:r>
      <w:r w:rsidR="00FE35CF">
        <w:rPr>
          <w:b/>
          <w:sz w:val="32"/>
          <w:szCs w:val="32"/>
          <w:lang w:val="en-US"/>
        </w:rPr>
        <w:t>PR</w:t>
      </w:r>
      <w:r w:rsidR="00FE35CF">
        <w:rPr>
          <w:b/>
          <w:sz w:val="32"/>
          <w:szCs w:val="32"/>
        </w:rPr>
        <w:t xml:space="preserve"> бизнес</w:t>
      </w:r>
      <w:r>
        <w:rPr>
          <w:b/>
          <w:sz w:val="32"/>
          <w:szCs w:val="32"/>
        </w:rPr>
        <w:t>“</w:t>
      </w:r>
    </w:p>
    <w:p w:rsidR="00DA53AE" w:rsidRPr="0031735D" w:rsidRDefault="00DA53AE" w:rsidP="0031735D">
      <w:pPr>
        <w:jc w:val="both"/>
      </w:pPr>
    </w:p>
    <w:p w:rsidR="00402577" w:rsidRPr="00402577" w:rsidRDefault="00402577" w:rsidP="00402577">
      <w:pPr>
        <w:ind w:firstLine="720"/>
        <w:jc w:val="both"/>
        <w:rPr>
          <w:rFonts w:cstheme="minorHAnsi"/>
        </w:rPr>
      </w:pPr>
      <w:r w:rsidRPr="00402577">
        <w:rPr>
          <w:rFonts w:cstheme="minorHAnsi"/>
        </w:rPr>
        <w:t xml:space="preserve">Publicis One </w:t>
      </w:r>
      <w:r w:rsidR="00A00E06">
        <w:rPr>
          <w:rFonts w:cstheme="minorHAnsi"/>
        </w:rPr>
        <w:t>България</w:t>
      </w:r>
      <w:r>
        <w:rPr>
          <w:rFonts w:cstheme="minorHAnsi"/>
        </w:rPr>
        <w:t xml:space="preserve">, </w:t>
      </w:r>
      <w:r w:rsidRPr="00C31B69">
        <w:rPr>
          <w:rFonts w:cstheme="minorHAnsi"/>
        </w:rPr>
        <w:t>н</w:t>
      </w:r>
      <w:r w:rsidR="001B21F1" w:rsidRPr="00C31B69">
        <w:rPr>
          <w:rFonts w:cstheme="minorHAnsi"/>
        </w:rPr>
        <w:t xml:space="preserve">ай-голямата структура </w:t>
      </w:r>
      <w:r w:rsidR="00841DB2">
        <w:rPr>
          <w:rFonts w:cstheme="minorHAnsi"/>
        </w:rPr>
        <w:t xml:space="preserve">в областта на маркетинговите комуникации </w:t>
      </w:r>
      <w:r w:rsidRPr="00C31B69">
        <w:rPr>
          <w:rFonts w:cstheme="minorHAnsi"/>
        </w:rPr>
        <w:t>в страната</w:t>
      </w:r>
      <w:r>
        <w:rPr>
          <w:rFonts w:cstheme="minorHAnsi"/>
        </w:rPr>
        <w:t xml:space="preserve">, обяви назначаването на Ива Григорова за директор </w:t>
      </w:r>
      <w:r w:rsidR="00415A0B">
        <w:rPr>
          <w:rFonts w:cstheme="minorHAnsi"/>
          <w:lang w:val="en-US"/>
        </w:rPr>
        <w:t>“</w:t>
      </w:r>
      <w:r>
        <w:rPr>
          <w:rFonts w:cstheme="minorHAnsi"/>
          <w:lang w:val="en-US"/>
        </w:rPr>
        <w:t>PR</w:t>
      </w:r>
      <w:r>
        <w:rPr>
          <w:rFonts w:cstheme="minorHAnsi"/>
        </w:rPr>
        <w:t xml:space="preserve"> бизнес</w:t>
      </w:r>
      <w:r w:rsidR="00415A0B">
        <w:rPr>
          <w:rFonts w:cstheme="minorHAnsi"/>
          <w:lang w:val="en-US"/>
        </w:rPr>
        <w:t>”</w:t>
      </w:r>
      <w:r w:rsidR="00841DB2">
        <w:rPr>
          <w:rFonts w:cstheme="minorHAnsi"/>
        </w:rPr>
        <w:t xml:space="preserve">. В тази си роля Ива ще оглави </w:t>
      </w:r>
      <w:r w:rsidR="00841DB2">
        <w:rPr>
          <w:rFonts w:cstheme="minorHAnsi"/>
          <w:lang w:val="en-US"/>
        </w:rPr>
        <w:t xml:space="preserve">MSL </w:t>
      </w:r>
      <w:r w:rsidR="00841DB2">
        <w:rPr>
          <w:rFonts w:cstheme="minorHAnsi"/>
        </w:rPr>
        <w:t xml:space="preserve">София - </w:t>
      </w:r>
      <w:r w:rsidRPr="00C31B69">
        <w:rPr>
          <w:rFonts w:ascii="Calibri" w:hAnsi="Calibri" w:cs="Calibri"/>
          <w:lang w:val="en-US"/>
        </w:rPr>
        <w:t>PR</w:t>
      </w:r>
      <w:r w:rsidRPr="00C31B69">
        <w:rPr>
          <w:rFonts w:ascii="Calibri" w:hAnsi="Calibri" w:cs="Calibri"/>
        </w:rPr>
        <w:t xml:space="preserve"> агенцията в комуникационната група </w:t>
      </w:r>
      <w:r w:rsidRPr="00C31B69">
        <w:rPr>
          <w:rFonts w:ascii="Calibri" w:hAnsi="Calibri" w:cs="Calibri"/>
          <w:lang w:val="en-US"/>
        </w:rPr>
        <w:t>Publicis</w:t>
      </w:r>
      <w:r w:rsidRPr="00C31B69">
        <w:rPr>
          <w:rFonts w:ascii="Calibri" w:hAnsi="Calibri" w:cs="Calibri"/>
        </w:rPr>
        <w:t xml:space="preserve"> </w:t>
      </w:r>
      <w:r w:rsidRPr="00C31B69">
        <w:rPr>
          <w:rFonts w:ascii="Calibri" w:hAnsi="Calibri" w:cs="Calibri"/>
          <w:lang w:val="en-US"/>
        </w:rPr>
        <w:t>One</w:t>
      </w:r>
      <w:r>
        <w:rPr>
          <w:rFonts w:ascii="Calibri" w:hAnsi="Calibri" w:cs="Calibri"/>
        </w:rPr>
        <w:t xml:space="preserve">. Ива ще отговаря за стратегическото и бизнес развитие на </w:t>
      </w:r>
      <w:r w:rsidR="00B063E9">
        <w:rPr>
          <w:rFonts w:ascii="Calibri" w:hAnsi="Calibri" w:cs="Calibri"/>
          <w:lang w:val="en-US"/>
        </w:rPr>
        <w:t>MSL</w:t>
      </w:r>
      <w:r>
        <w:rPr>
          <w:rFonts w:ascii="Calibri" w:hAnsi="Calibri" w:cs="Calibri"/>
        </w:rPr>
        <w:t xml:space="preserve"> на локално и регионално ниво, </w:t>
      </w:r>
      <w:r w:rsidR="001B21F1">
        <w:rPr>
          <w:rFonts w:ascii="Calibri" w:hAnsi="Calibri" w:cs="Calibri"/>
        </w:rPr>
        <w:t xml:space="preserve">за </w:t>
      </w:r>
      <w:r>
        <w:rPr>
          <w:rFonts w:ascii="Calibri" w:hAnsi="Calibri" w:cs="Calibri"/>
        </w:rPr>
        <w:t>консултиране</w:t>
      </w:r>
      <w:r w:rsidR="001B21F1">
        <w:rPr>
          <w:rFonts w:ascii="Calibri" w:hAnsi="Calibri" w:cs="Calibri"/>
        </w:rPr>
        <w:t>то на настоящи и нови клиенти</w:t>
      </w:r>
      <w:r w:rsidR="00415A0B">
        <w:rPr>
          <w:rFonts w:ascii="Calibri" w:hAnsi="Calibri" w:cs="Calibri"/>
          <w:lang w:val="en-US"/>
        </w:rPr>
        <w:t>,</w:t>
      </w:r>
      <w:r w:rsidR="00415A0B">
        <w:rPr>
          <w:rFonts w:ascii="Calibri" w:hAnsi="Calibri" w:cs="Calibri"/>
        </w:rPr>
        <w:t xml:space="preserve"> както</w:t>
      </w:r>
      <w:r w:rsidR="001B21F1">
        <w:rPr>
          <w:rFonts w:ascii="Calibri" w:hAnsi="Calibri" w:cs="Calibri"/>
        </w:rPr>
        <w:t xml:space="preserve"> и за </w:t>
      </w:r>
      <w:r>
        <w:rPr>
          <w:rFonts w:ascii="Calibri" w:hAnsi="Calibri" w:cs="Calibri"/>
        </w:rPr>
        <w:t>прилагането на нови</w:t>
      </w:r>
      <w:r w:rsidR="005C22AC">
        <w:rPr>
          <w:rFonts w:ascii="Calibri" w:hAnsi="Calibri" w:cs="Calibri"/>
        </w:rPr>
        <w:t xml:space="preserve"> бизнес решения в </w:t>
      </w:r>
      <w:r>
        <w:rPr>
          <w:rFonts w:ascii="Calibri" w:hAnsi="Calibri" w:cs="Calibri"/>
        </w:rPr>
        <w:t>интегрирани</w:t>
      </w:r>
      <w:r w:rsidR="00B063E9">
        <w:rPr>
          <w:rFonts w:ascii="Calibri" w:hAnsi="Calibri" w:cs="Calibri"/>
        </w:rPr>
        <w:t>те</w:t>
      </w:r>
      <w:r w:rsidR="004F124A">
        <w:rPr>
          <w:rFonts w:ascii="Calibri" w:hAnsi="Calibri" w:cs="Calibri"/>
        </w:rPr>
        <w:t xml:space="preserve"> комуникационни</w:t>
      </w:r>
      <w:r>
        <w:rPr>
          <w:rFonts w:ascii="Calibri" w:hAnsi="Calibri" w:cs="Calibri"/>
        </w:rPr>
        <w:t xml:space="preserve"> </w:t>
      </w:r>
      <w:r w:rsidR="005C22AC">
        <w:rPr>
          <w:rFonts w:ascii="Calibri" w:hAnsi="Calibri" w:cs="Calibri"/>
        </w:rPr>
        <w:t>кампании</w:t>
      </w:r>
      <w:r w:rsidR="00415A0B">
        <w:rPr>
          <w:rFonts w:ascii="Calibri" w:hAnsi="Calibri" w:cs="Calibri"/>
        </w:rPr>
        <w:t xml:space="preserve"> на агенцията</w:t>
      </w:r>
      <w:r w:rsidR="005C22AC">
        <w:rPr>
          <w:rFonts w:ascii="Calibri" w:hAnsi="Calibri" w:cs="Calibri"/>
        </w:rPr>
        <w:t>.</w:t>
      </w:r>
    </w:p>
    <w:p w:rsidR="00AD284F" w:rsidRPr="00AD284F" w:rsidRDefault="00402577" w:rsidP="00402577">
      <w:pPr>
        <w:ind w:firstLine="720"/>
        <w:jc w:val="both"/>
        <w:rPr>
          <w:rFonts w:cstheme="minorHAnsi"/>
        </w:rPr>
      </w:pPr>
      <w:r w:rsidRPr="00402577">
        <w:rPr>
          <w:rFonts w:cstheme="minorHAnsi"/>
        </w:rPr>
        <w:t xml:space="preserve"> </w:t>
      </w:r>
      <w:r w:rsidRPr="00402577">
        <w:rPr>
          <w:rFonts w:cstheme="minorHAnsi"/>
          <w:i/>
        </w:rPr>
        <w:t>„</w:t>
      </w:r>
      <w:r w:rsidR="00AD284F">
        <w:rPr>
          <w:rFonts w:cstheme="minorHAnsi"/>
          <w:i/>
        </w:rPr>
        <w:t>Щастливи</w:t>
      </w:r>
      <w:r w:rsidRPr="00402577">
        <w:rPr>
          <w:rFonts w:cstheme="minorHAnsi"/>
          <w:i/>
        </w:rPr>
        <w:t xml:space="preserve"> сме, че </w:t>
      </w:r>
      <w:r w:rsidR="001B21F1">
        <w:rPr>
          <w:rFonts w:cstheme="minorHAnsi"/>
          <w:i/>
        </w:rPr>
        <w:t>Ива</w:t>
      </w:r>
      <w:r w:rsidR="00AD284F">
        <w:rPr>
          <w:rFonts w:cstheme="minorHAnsi"/>
          <w:i/>
        </w:rPr>
        <w:t xml:space="preserve"> се присъединява към </w:t>
      </w:r>
      <w:r w:rsidR="001B21F1">
        <w:rPr>
          <w:rFonts w:cstheme="minorHAnsi"/>
          <w:i/>
        </w:rPr>
        <w:t>екипа на</w:t>
      </w:r>
      <w:r w:rsidR="001B21F1">
        <w:rPr>
          <w:rFonts w:cstheme="minorHAnsi"/>
          <w:i/>
          <w:lang w:val="en-US"/>
        </w:rPr>
        <w:t xml:space="preserve"> MSL</w:t>
      </w:r>
      <w:r w:rsidRPr="00402577">
        <w:rPr>
          <w:rFonts w:cstheme="minorHAnsi"/>
          <w:i/>
        </w:rPr>
        <w:t>. Тя е</w:t>
      </w:r>
      <w:r w:rsidR="00AD284F">
        <w:rPr>
          <w:rFonts w:cstheme="minorHAnsi"/>
          <w:i/>
        </w:rPr>
        <w:t xml:space="preserve"> професионалист с</w:t>
      </w:r>
      <w:r w:rsidRPr="00402577">
        <w:rPr>
          <w:rFonts w:cstheme="minorHAnsi"/>
          <w:i/>
        </w:rPr>
        <w:t xml:space="preserve"> </w:t>
      </w:r>
      <w:r w:rsidR="00AD284F" w:rsidRPr="00E450E0">
        <w:rPr>
          <w:rFonts w:cstheme="minorHAnsi"/>
          <w:i/>
        </w:rPr>
        <w:t>различни</w:t>
      </w:r>
      <w:r w:rsidRPr="00402577">
        <w:rPr>
          <w:rFonts w:cstheme="minorHAnsi"/>
          <w:i/>
        </w:rPr>
        <w:t xml:space="preserve"> познания и опит в областта на </w:t>
      </w:r>
      <w:r w:rsidR="00AD284F">
        <w:rPr>
          <w:rFonts w:cstheme="minorHAnsi"/>
          <w:i/>
          <w:lang w:val="en-US"/>
        </w:rPr>
        <w:t>PR</w:t>
      </w:r>
      <w:r w:rsidR="00AD284F">
        <w:rPr>
          <w:rFonts w:cstheme="minorHAnsi"/>
          <w:i/>
        </w:rPr>
        <w:t xml:space="preserve"> и </w:t>
      </w:r>
      <w:r w:rsidRPr="00402577">
        <w:rPr>
          <w:rFonts w:cstheme="minorHAnsi"/>
          <w:i/>
        </w:rPr>
        <w:t xml:space="preserve">маркетинговите комуникации. </w:t>
      </w:r>
      <w:r w:rsidR="00B063E9">
        <w:rPr>
          <w:rFonts w:cstheme="minorHAnsi"/>
          <w:i/>
        </w:rPr>
        <w:t>За нас е важно</w:t>
      </w:r>
      <w:r w:rsidRPr="00402577">
        <w:rPr>
          <w:rFonts w:cstheme="minorHAnsi"/>
          <w:i/>
        </w:rPr>
        <w:t xml:space="preserve"> да </w:t>
      </w:r>
      <w:r w:rsidR="00E450E0">
        <w:rPr>
          <w:rFonts w:cstheme="minorHAnsi"/>
          <w:i/>
        </w:rPr>
        <w:t>отгова</w:t>
      </w:r>
      <w:r w:rsidR="00B063E9">
        <w:rPr>
          <w:rFonts w:cstheme="minorHAnsi"/>
          <w:i/>
        </w:rPr>
        <w:t>ряме</w:t>
      </w:r>
      <w:r w:rsidR="00AD284F">
        <w:rPr>
          <w:rFonts w:cstheme="minorHAnsi"/>
          <w:i/>
        </w:rPr>
        <w:t xml:space="preserve"> на очакванията на нашите клиенти като им предоставяме продукти и консултация, които имат положителен ефект и резултати за техния бизнес и компания. Вярваме, че заедно с ресурса и опита, който имаме, </w:t>
      </w:r>
      <w:r w:rsidR="00B063E9">
        <w:rPr>
          <w:rFonts w:cstheme="minorHAnsi"/>
          <w:i/>
        </w:rPr>
        <w:t>Ива</w:t>
      </w:r>
      <w:r w:rsidR="00AD284F">
        <w:rPr>
          <w:rFonts w:cstheme="minorHAnsi"/>
          <w:i/>
        </w:rPr>
        <w:t xml:space="preserve"> ще успее да предложи ефективни решения и стандарти за работа, които се доближават до международните практики на </w:t>
      </w:r>
      <w:r w:rsidR="00AD284F">
        <w:rPr>
          <w:rFonts w:cstheme="minorHAnsi"/>
          <w:i/>
          <w:lang w:val="en-US"/>
        </w:rPr>
        <w:t>MSL</w:t>
      </w:r>
      <w:r w:rsidR="00AD284F">
        <w:rPr>
          <w:rFonts w:cstheme="minorHAnsi"/>
          <w:i/>
        </w:rPr>
        <w:t>“</w:t>
      </w:r>
      <w:r w:rsidR="00AD284F">
        <w:rPr>
          <w:rFonts w:cstheme="minorHAnsi"/>
        </w:rPr>
        <w:t xml:space="preserve">, споделя Николай Неделчев, </w:t>
      </w:r>
      <w:r w:rsidR="00AD284F" w:rsidRPr="00402577">
        <w:rPr>
          <w:rFonts w:cstheme="minorHAnsi"/>
        </w:rPr>
        <w:t xml:space="preserve">изпълнителен директор на Publicis One </w:t>
      </w:r>
      <w:r w:rsidR="00E974E0">
        <w:rPr>
          <w:rFonts w:cstheme="minorHAnsi"/>
        </w:rPr>
        <w:t>България</w:t>
      </w:r>
      <w:r w:rsidR="00AD284F" w:rsidRPr="00402577">
        <w:rPr>
          <w:rFonts w:cstheme="minorHAnsi"/>
        </w:rPr>
        <w:t>.</w:t>
      </w:r>
    </w:p>
    <w:p w:rsidR="00531757" w:rsidRDefault="00531757" w:rsidP="00DF7AC0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Ива Григорова има дългогодишен опит в изграждането на стратегически комуникационни и интегрирани маркетингови кампании, връзки с обществеността, корпоративен и бранд </w:t>
      </w:r>
      <w:r>
        <w:rPr>
          <w:rFonts w:ascii="Calibri" w:hAnsi="Calibri" w:cs="Calibri"/>
          <w:lang w:val="en-US"/>
        </w:rPr>
        <w:t>PR</w:t>
      </w:r>
      <w:r>
        <w:rPr>
          <w:rFonts w:ascii="Calibri" w:hAnsi="Calibri" w:cs="Calibri"/>
        </w:rPr>
        <w:t xml:space="preserve">, управление на кризисни комуникации и репутация, събитиен мениджмънт, маркетингови кампании с кауза, дигитален </w:t>
      </w:r>
      <w:r>
        <w:rPr>
          <w:rFonts w:ascii="Calibri" w:hAnsi="Calibri" w:cs="Calibri"/>
          <w:lang w:val="en-US"/>
        </w:rPr>
        <w:t>PR</w:t>
      </w:r>
      <w:r>
        <w:rPr>
          <w:rFonts w:ascii="Calibri" w:hAnsi="Calibri" w:cs="Calibri"/>
        </w:rPr>
        <w:t xml:space="preserve"> и</w:t>
      </w:r>
      <w:r w:rsidR="00C31B69">
        <w:rPr>
          <w:rFonts w:ascii="Calibri" w:hAnsi="Calibri" w:cs="Calibri"/>
        </w:rPr>
        <w:t xml:space="preserve"> наскоро</w:t>
      </w:r>
      <w:r>
        <w:rPr>
          <w:rFonts w:ascii="Calibri" w:hAnsi="Calibri" w:cs="Calibri"/>
        </w:rPr>
        <w:t xml:space="preserve"> </w:t>
      </w:r>
      <w:r w:rsidRPr="00C31B69">
        <w:rPr>
          <w:rFonts w:ascii="Calibri" w:hAnsi="Calibri" w:cs="Calibri"/>
          <w:lang w:val="en-US"/>
        </w:rPr>
        <w:t>inbound</w:t>
      </w:r>
      <w:r>
        <w:rPr>
          <w:rFonts w:ascii="Calibri" w:hAnsi="Calibri" w:cs="Calibri"/>
          <w:lang w:val="en-US"/>
        </w:rPr>
        <w:t xml:space="preserve"> PR. </w:t>
      </w:r>
      <w:r w:rsidR="0051406A">
        <w:rPr>
          <w:rFonts w:ascii="Calibri" w:hAnsi="Calibri" w:cs="Calibri"/>
        </w:rPr>
        <w:t xml:space="preserve">През последните години Ива е работила в агенция </w:t>
      </w:r>
      <w:r w:rsidR="0051406A">
        <w:rPr>
          <w:rFonts w:ascii="Calibri" w:hAnsi="Calibri" w:cs="Calibri"/>
          <w:lang w:val="en-US"/>
        </w:rPr>
        <w:t>United Partners</w:t>
      </w:r>
      <w:r w:rsidR="0051406A">
        <w:rPr>
          <w:rFonts w:ascii="Calibri" w:hAnsi="Calibri" w:cs="Calibri"/>
        </w:rPr>
        <w:t xml:space="preserve"> като е отговаряла за бизнес развитието на агенцията</w:t>
      </w:r>
      <w:r w:rsidR="00B063E9">
        <w:rPr>
          <w:rFonts w:ascii="Calibri" w:hAnsi="Calibri" w:cs="Calibri"/>
        </w:rPr>
        <w:t xml:space="preserve"> и </w:t>
      </w:r>
      <w:r w:rsidR="0051406A">
        <w:rPr>
          <w:rFonts w:ascii="Calibri" w:hAnsi="Calibri" w:cs="Calibri"/>
        </w:rPr>
        <w:t>проектите за нов бизнес</w:t>
      </w:r>
      <w:r w:rsidR="00415A0B">
        <w:rPr>
          <w:rFonts w:ascii="Calibri" w:hAnsi="Calibri" w:cs="Calibri"/>
        </w:rPr>
        <w:t>,</w:t>
      </w:r>
      <w:r w:rsidR="00B063E9">
        <w:rPr>
          <w:rFonts w:ascii="Calibri" w:hAnsi="Calibri" w:cs="Calibri"/>
        </w:rPr>
        <w:t xml:space="preserve"> управлява</w:t>
      </w:r>
      <w:r w:rsidR="00415A0B">
        <w:rPr>
          <w:rFonts w:ascii="Calibri" w:hAnsi="Calibri" w:cs="Calibri"/>
        </w:rPr>
        <w:t>йки</w:t>
      </w:r>
      <w:r w:rsidR="00B063E9">
        <w:rPr>
          <w:rFonts w:ascii="Calibri" w:hAnsi="Calibri" w:cs="Calibri"/>
        </w:rPr>
        <w:t xml:space="preserve"> </w:t>
      </w:r>
      <w:r w:rsidR="0051406A">
        <w:rPr>
          <w:rFonts w:ascii="Calibri" w:hAnsi="Calibri" w:cs="Calibri"/>
        </w:rPr>
        <w:t>проекти на ключови клиенти. Преди това тя трупа опит на международно ниво в</w:t>
      </w:r>
      <w:r w:rsidR="0051406A">
        <w:rPr>
          <w:rFonts w:ascii="Calibri" w:hAnsi="Calibri" w:cs="Calibri"/>
          <w:lang w:val="en-US"/>
        </w:rPr>
        <w:t xml:space="preserve"> PR</w:t>
      </w:r>
      <w:r w:rsidR="0051406A">
        <w:rPr>
          <w:rFonts w:ascii="Calibri" w:hAnsi="Calibri" w:cs="Calibri"/>
        </w:rPr>
        <w:t xml:space="preserve"> агенция в Ню Йорк, </w:t>
      </w:r>
      <w:r w:rsidR="00415A0B">
        <w:rPr>
          <w:rFonts w:ascii="Calibri" w:hAnsi="Calibri" w:cs="Calibri"/>
        </w:rPr>
        <w:t>САЩ</w:t>
      </w:r>
      <w:r w:rsidR="004F124A">
        <w:rPr>
          <w:rFonts w:ascii="Calibri" w:hAnsi="Calibri" w:cs="Calibri"/>
        </w:rPr>
        <w:t xml:space="preserve">, където работи за </w:t>
      </w:r>
      <w:r w:rsidR="009F2999">
        <w:rPr>
          <w:rFonts w:ascii="Calibri" w:hAnsi="Calibri" w:cs="Calibri"/>
        </w:rPr>
        <w:t>марки</w:t>
      </w:r>
      <w:r w:rsidR="004F124A">
        <w:rPr>
          <w:rFonts w:ascii="Calibri" w:hAnsi="Calibri" w:cs="Calibri"/>
        </w:rPr>
        <w:t xml:space="preserve"> от</w:t>
      </w:r>
      <w:r w:rsidR="00B063E9">
        <w:rPr>
          <w:rFonts w:ascii="Calibri" w:hAnsi="Calibri" w:cs="Calibri"/>
        </w:rPr>
        <w:t xml:space="preserve"> здравния, развлекателен</w:t>
      </w:r>
      <w:r w:rsidR="0051406A">
        <w:rPr>
          <w:rFonts w:ascii="Calibri" w:hAnsi="Calibri" w:cs="Calibri"/>
        </w:rPr>
        <w:t>, мод</w:t>
      </w:r>
      <w:r w:rsidR="00B063E9">
        <w:rPr>
          <w:rFonts w:ascii="Calibri" w:hAnsi="Calibri" w:cs="Calibri"/>
        </w:rPr>
        <w:t>ен</w:t>
      </w:r>
      <w:r w:rsidR="0051406A">
        <w:rPr>
          <w:rFonts w:ascii="Calibri" w:hAnsi="Calibri" w:cs="Calibri"/>
        </w:rPr>
        <w:t xml:space="preserve"> и козметич</w:t>
      </w:r>
      <w:r w:rsidR="004F124A">
        <w:rPr>
          <w:rFonts w:ascii="Calibri" w:hAnsi="Calibri" w:cs="Calibri"/>
        </w:rPr>
        <w:t>ен бранш</w:t>
      </w:r>
      <w:r w:rsidR="0051406A">
        <w:rPr>
          <w:rFonts w:ascii="Calibri" w:hAnsi="Calibri" w:cs="Calibri"/>
        </w:rPr>
        <w:t xml:space="preserve">. Част от клиентите, за които </w:t>
      </w:r>
      <w:r w:rsidR="00415A0B">
        <w:rPr>
          <w:rFonts w:ascii="Calibri" w:hAnsi="Calibri" w:cs="Calibri"/>
        </w:rPr>
        <w:t xml:space="preserve">е </w:t>
      </w:r>
      <w:r w:rsidR="0051406A">
        <w:rPr>
          <w:rFonts w:ascii="Calibri" w:hAnsi="Calibri" w:cs="Calibri"/>
        </w:rPr>
        <w:t>работи</w:t>
      </w:r>
      <w:r w:rsidR="00415A0B">
        <w:rPr>
          <w:rFonts w:ascii="Calibri" w:hAnsi="Calibri" w:cs="Calibri"/>
        </w:rPr>
        <w:t>ла,</w:t>
      </w:r>
      <w:r w:rsidR="0051406A">
        <w:rPr>
          <w:rFonts w:ascii="Calibri" w:hAnsi="Calibri" w:cs="Calibri"/>
        </w:rPr>
        <w:t xml:space="preserve"> са компании като </w:t>
      </w:r>
      <w:r w:rsidR="0051406A">
        <w:rPr>
          <w:rFonts w:ascii="Calibri" w:hAnsi="Calibri" w:cs="Calibri"/>
          <w:lang w:val="en-US"/>
        </w:rPr>
        <w:t xml:space="preserve">P&amp;G, </w:t>
      </w:r>
      <w:r w:rsidR="0051406A" w:rsidRPr="00531757">
        <w:rPr>
          <w:rFonts w:ascii="Calibri" w:hAnsi="Calibri" w:cs="Calibri"/>
          <w:lang w:val="en-US"/>
        </w:rPr>
        <w:t xml:space="preserve">Abbvie, Viber, </w:t>
      </w:r>
      <w:r w:rsidR="00B063E9" w:rsidRPr="00531757">
        <w:rPr>
          <w:rFonts w:ascii="Calibri" w:hAnsi="Calibri" w:cs="Calibri"/>
          <w:lang w:val="en-US"/>
        </w:rPr>
        <w:t>VIVACOM,</w:t>
      </w:r>
      <w:r w:rsidR="00B063E9">
        <w:rPr>
          <w:rFonts w:ascii="Calibri" w:hAnsi="Calibri" w:cs="Calibri"/>
          <w:lang w:val="en-US"/>
        </w:rPr>
        <w:t xml:space="preserve"> </w:t>
      </w:r>
      <w:r w:rsidR="0051406A" w:rsidRPr="00531757">
        <w:rPr>
          <w:rFonts w:ascii="Calibri" w:hAnsi="Calibri" w:cs="Calibri"/>
          <w:lang w:val="en-US"/>
        </w:rPr>
        <w:t xml:space="preserve">FashionDays, Tommy Hilfiger, M.A.C. Cosmetics, Coty, </w:t>
      </w:r>
      <w:r w:rsidR="0051406A">
        <w:rPr>
          <w:rFonts w:ascii="Calibri" w:hAnsi="Calibri" w:cs="Calibri"/>
          <w:lang w:val="en-US"/>
        </w:rPr>
        <w:t xml:space="preserve">KARE, </w:t>
      </w:r>
      <w:r w:rsidR="0051406A" w:rsidRPr="00531757">
        <w:rPr>
          <w:rFonts w:ascii="Calibri" w:hAnsi="Calibri" w:cs="Calibri"/>
          <w:lang w:val="en-US"/>
        </w:rPr>
        <w:t>UNICEF</w:t>
      </w:r>
      <w:r w:rsidR="0051406A">
        <w:rPr>
          <w:rFonts w:ascii="Calibri" w:hAnsi="Calibri" w:cs="Calibri"/>
        </w:rPr>
        <w:t>,</w:t>
      </w:r>
      <w:r w:rsidR="0051406A">
        <w:rPr>
          <w:rFonts w:ascii="Calibri" w:hAnsi="Calibri" w:cs="Calibri"/>
          <w:lang w:val="en-US"/>
        </w:rPr>
        <w:t xml:space="preserve"> Webit,</w:t>
      </w:r>
      <w:r w:rsidR="0051406A">
        <w:rPr>
          <w:rFonts w:ascii="Calibri" w:hAnsi="Calibri" w:cs="Calibri"/>
        </w:rPr>
        <w:t xml:space="preserve"> фондация „Димитър Бербатов“, Столична община и др.</w:t>
      </w:r>
    </w:p>
    <w:p w:rsidR="00C63989" w:rsidRPr="00171983" w:rsidRDefault="00C63989" w:rsidP="00DF7AC0">
      <w:pPr>
        <w:ind w:firstLine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lang w:val="en-US"/>
        </w:rPr>
        <w:t>“</w:t>
      </w:r>
      <w:r w:rsidR="00171983">
        <w:rPr>
          <w:rFonts w:ascii="Calibri" w:hAnsi="Calibri" w:cs="Calibri"/>
          <w:i/>
        </w:rPr>
        <w:t>Радвам се</w:t>
      </w:r>
      <w:r w:rsidR="005F2F87">
        <w:rPr>
          <w:rFonts w:ascii="Calibri" w:hAnsi="Calibri" w:cs="Calibri"/>
          <w:i/>
        </w:rPr>
        <w:t xml:space="preserve"> да</w:t>
      </w:r>
      <w:r w:rsidR="00171983">
        <w:rPr>
          <w:rFonts w:ascii="Calibri" w:hAnsi="Calibri" w:cs="Calibri"/>
          <w:i/>
        </w:rPr>
        <w:t xml:space="preserve"> съм част от екипа на </w:t>
      </w:r>
      <w:r w:rsidR="00171983">
        <w:rPr>
          <w:rFonts w:ascii="Calibri" w:hAnsi="Calibri" w:cs="Calibri"/>
          <w:i/>
          <w:lang w:val="en-US"/>
        </w:rPr>
        <w:t>MSL</w:t>
      </w:r>
      <w:r w:rsidR="00D113F5">
        <w:rPr>
          <w:rFonts w:ascii="Calibri" w:hAnsi="Calibri" w:cs="Calibri"/>
          <w:i/>
        </w:rPr>
        <w:t xml:space="preserve"> – бранд, в чиято основа </w:t>
      </w:r>
      <w:r w:rsidR="005F2F87">
        <w:rPr>
          <w:rFonts w:ascii="Calibri" w:hAnsi="Calibri" w:cs="Calibri"/>
          <w:i/>
        </w:rPr>
        <w:t>е заложена концепцията на</w:t>
      </w:r>
      <w:r w:rsidR="00D113F5">
        <w:rPr>
          <w:rFonts w:ascii="Calibri" w:hAnsi="Calibri" w:cs="Calibri"/>
          <w:i/>
        </w:rPr>
        <w:t xml:space="preserve"> </w:t>
      </w:r>
      <w:r w:rsidR="005F2F87">
        <w:rPr>
          <w:rFonts w:ascii="Calibri" w:hAnsi="Calibri" w:cs="Calibri"/>
          <w:i/>
        </w:rPr>
        <w:t>взаимодействие и влияние</w:t>
      </w:r>
      <w:r w:rsidR="00653247">
        <w:rPr>
          <w:rFonts w:ascii="Calibri" w:hAnsi="Calibri" w:cs="Calibri"/>
          <w:i/>
        </w:rPr>
        <w:t xml:space="preserve"> между марки и потребители</w:t>
      </w:r>
      <w:r w:rsidR="005F2F87">
        <w:rPr>
          <w:rFonts w:ascii="Calibri" w:hAnsi="Calibri" w:cs="Calibri"/>
          <w:i/>
        </w:rPr>
        <w:t xml:space="preserve">. Единният модел на </w:t>
      </w:r>
      <w:r w:rsidR="00653247">
        <w:rPr>
          <w:rFonts w:ascii="Calibri" w:hAnsi="Calibri" w:cs="Calibri"/>
          <w:i/>
          <w:lang w:val="en-US"/>
        </w:rPr>
        <w:t>Publicis One</w:t>
      </w:r>
      <w:r w:rsidR="00653247">
        <w:rPr>
          <w:rFonts w:ascii="Calibri" w:hAnsi="Calibri" w:cs="Calibri"/>
          <w:i/>
        </w:rPr>
        <w:t xml:space="preserve"> България</w:t>
      </w:r>
      <w:r w:rsidR="00171983">
        <w:rPr>
          <w:rFonts w:ascii="Calibri" w:hAnsi="Calibri" w:cs="Calibri"/>
          <w:i/>
        </w:rPr>
        <w:t xml:space="preserve"> дава възможност да създаваме интегрирани комуникационни кампании</w:t>
      </w:r>
      <w:r w:rsidR="00D113F5">
        <w:rPr>
          <w:rFonts w:ascii="Calibri" w:hAnsi="Calibri" w:cs="Calibri"/>
          <w:i/>
        </w:rPr>
        <w:t>, които комбинират анализа н</w:t>
      </w:r>
      <w:r w:rsidR="00171983">
        <w:rPr>
          <w:rFonts w:ascii="Calibri" w:hAnsi="Calibri" w:cs="Calibri"/>
          <w:i/>
        </w:rPr>
        <w:t xml:space="preserve">а </w:t>
      </w:r>
      <w:r w:rsidR="003F7023">
        <w:rPr>
          <w:rFonts w:ascii="Calibri" w:hAnsi="Calibri" w:cs="Calibri"/>
          <w:i/>
        </w:rPr>
        <w:t xml:space="preserve">данни </w:t>
      </w:r>
      <w:r w:rsidR="005F2F87">
        <w:rPr>
          <w:rFonts w:ascii="Calibri" w:hAnsi="Calibri" w:cs="Calibri"/>
          <w:i/>
        </w:rPr>
        <w:t>с</w:t>
      </w:r>
      <w:r w:rsidR="00171983">
        <w:rPr>
          <w:rFonts w:ascii="Calibri" w:hAnsi="Calibri" w:cs="Calibri"/>
          <w:i/>
        </w:rPr>
        <w:t xml:space="preserve"> творческия подход в създ</w:t>
      </w:r>
      <w:r w:rsidR="00652574">
        <w:rPr>
          <w:rFonts w:ascii="Calibri" w:hAnsi="Calibri" w:cs="Calibri"/>
          <w:i/>
        </w:rPr>
        <w:t xml:space="preserve">аването на идейните концепции </w:t>
      </w:r>
      <w:r w:rsidR="00171983">
        <w:rPr>
          <w:rFonts w:ascii="Calibri" w:hAnsi="Calibri" w:cs="Calibri"/>
          <w:i/>
        </w:rPr>
        <w:t>на марките</w:t>
      </w:r>
      <w:r w:rsidR="00D113F5">
        <w:rPr>
          <w:rFonts w:ascii="Calibri" w:hAnsi="Calibri" w:cs="Calibri"/>
          <w:i/>
        </w:rPr>
        <w:t xml:space="preserve">. </w:t>
      </w:r>
      <w:r w:rsidR="003408B4">
        <w:rPr>
          <w:rFonts w:ascii="Calibri" w:hAnsi="Calibri" w:cs="Calibri"/>
          <w:i/>
        </w:rPr>
        <w:t xml:space="preserve">Основна и важна част на </w:t>
      </w:r>
      <w:r w:rsidR="003408B4">
        <w:rPr>
          <w:rFonts w:ascii="Calibri" w:hAnsi="Calibri" w:cs="Calibri"/>
          <w:i/>
          <w:lang w:val="en-US"/>
        </w:rPr>
        <w:t>PR</w:t>
      </w:r>
      <w:r w:rsidR="003408B4">
        <w:rPr>
          <w:rFonts w:ascii="Calibri" w:hAnsi="Calibri" w:cs="Calibri"/>
          <w:i/>
        </w:rPr>
        <w:t xml:space="preserve"> екипа </w:t>
      </w:r>
      <w:r w:rsidR="00D113F5">
        <w:rPr>
          <w:rFonts w:ascii="Calibri" w:hAnsi="Calibri" w:cs="Calibri"/>
          <w:i/>
        </w:rPr>
        <w:t xml:space="preserve">е </w:t>
      </w:r>
      <w:r w:rsidR="003408B4">
        <w:rPr>
          <w:rFonts w:ascii="Calibri" w:hAnsi="Calibri" w:cs="Calibri"/>
          <w:i/>
        </w:rPr>
        <w:t>да бъд</w:t>
      </w:r>
      <w:r w:rsidR="00D113F5">
        <w:rPr>
          <w:rFonts w:ascii="Calibri" w:hAnsi="Calibri" w:cs="Calibri"/>
          <w:i/>
        </w:rPr>
        <w:t>е</w:t>
      </w:r>
      <w:r w:rsidR="003408B4">
        <w:rPr>
          <w:rFonts w:ascii="Calibri" w:hAnsi="Calibri" w:cs="Calibri"/>
          <w:i/>
        </w:rPr>
        <w:t xml:space="preserve"> доверен консултант</w:t>
      </w:r>
      <w:r w:rsidR="00D113F5">
        <w:rPr>
          <w:rFonts w:ascii="Calibri" w:hAnsi="Calibri" w:cs="Calibri"/>
          <w:i/>
        </w:rPr>
        <w:t xml:space="preserve"> </w:t>
      </w:r>
      <w:r w:rsidR="003F7023">
        <w:rPr>
          <w:rFonts w:ascii="Calibri" w:hAnsi="Calibri" w:cs="Calibri"/>
          <w:i/>
        </w:rPr>
        <w:t xml:space="preserve">и партньор </w:t>
      </w:r>
      <w:r w:rsidR="00D113F5">
        <w:rPr>
          <w:rFonts w:ascii="Calibri" w:hAnsi="Calibri" w:cs="Calibri"/>
          <w:i/>
        </w:rPr>
        <w:t>на</w:t>
      </w:r>
      <w:r w:rsidR="003408B4">
        <w:rPr>
          <w:rFonts w:ascii="Calibri" w:hAnsi="Calibri" w:cs="Calibri"/>
          <w:i/>
        </w:rPr>
        <w:t xml:space="preserve"> клиенти</w:t>
      </w:r>
      <w:r w:rsidR="00D113F5">
        <w:rPr>
          <w:rFonts w:ascii="Calibri" w:hAnsi="Calibri" w:cs="Calibri"/>
          <w:i/>
        </w:rPr>
        <w:t>те. С</w:t>
      </w:r>
      <w:r w:rsidR="003408B4">
        <w:rPr>
          <w:rFonts w:ascii="Calibri" w:hAnsi="Calibri" w:cs="Calibri"/>
          <w:i/>
        </w:rPr>
        <w:t xml:space="preserve"> правилните подходи и инструменти </w:t>
      </w:r>
      <w:r w:rsidR="00D113F5">
        <w:rPr>
          <w:rFonts w:ascii="Calibri" w:hAnsi="Calibri" w:cs="Calibri"/>
          <w:i/>
        </w:rPr>
        <w:t xml:space="preserve">можем да </w:t>
      </w:r>
      <w:r w:rsidR="003408B4">
        <w:rPr>
          <w:rFonts w:ascii="Calibri" w:hAnsi="Calibri" w:cs="Calibri"/>
          <w:i/>
        </w:rPr>
        <w:t xml:space="preserve">планираме и реализираме кампании, които да </w:t>
      </w:r>
      <w:r w:rsidR="003F7023">
        <w:rPr>
          <w:rFonts w:ascii="Calibri" w:hAnsi="Calibri" w:cs="Calibri"/>
          <w:i/>
        </w:rPr>
        <w:t xml:space="preserve">помагат </w:t>
      </w:r>
      <w:r w:rsidR="002118CB">
        <w:rPr>
          <w:rFonts w:ascii="Calibri" w:hAnsi="Calibri" w:cs="Calibri"/>
          <w:i/>
        </w:rPr>
        <w:t>за</w:t>
      </w:r>
      <w:r w:rsidR="003F7023">
        <w:rPr>
          <w:rFonts w:ascii="Calibri" w:hAnsi="Calibri" w:cs="Calibri"/>
          <w:i/>
        </w:rPr>
        <w:t xml:space="preserve"> </w:t>
      </w:r>
      <w:r w:rsidR="002118CB">
        <w:rPr>
          <w:rFonts w:ascii="Calibri" w:hAnsi="Calibri" w:cs="Calibri"/>
          <w:i/>
        </w:rPr>
        <w:t xml:space="preserve">бизнес резултатите на </w:t>
      </w:r>
      <w:r w:rsidR="003408B4">
        <w:rPr>
          <w:rFonts w:ascii="Calibri" w:hAnsi="Calibri" w:cs="Calibri"/>
          <w:i/>
        </w:rPr>
        <w:t xml:space="preserve">клиентите“, </w:t>
      </w:r>
      <w:r w:rsidR="003408B4" w:rsidRPr="003408B4">
        <w:rPr>
          <w:rFonts w:ascii="Calibri" w:hAnsi="Calibri" w:cs="Calibri"/>
        </w:rPr>
        <w:t>казва Ива Григорова, директор „</w:t>
      </w:r>
      <w:r w:rsidR="003408B4" w:rsidRPr="003408B4">
        <w:rPr>
          <w:rFonts w:ascii="Calibri" w:hAnsi="Calibri" w:cs="Calibri"/>
          <w:lang w:val="en-US"/>
        </w:rPr>
        <w:t>PR</w:t>
      </w:r>
      <w:r w:rsidR="003408B4" w:rsidRPr="003408B4">
        <w:rPr>
          <w:rFonts w:ascii="Calibri" w:hAnsi="Calibri" w:cs="Calibri"/>
        </w:rPr>
        <w:t xml:space="preserve"> бизнес“ </w:t>
      </w:r>
      <w:r w:rsidR="00A47322">
        <w:rPr>
          <w:rFonts w:ascii="Calibri" w:hAnsi="Calibri" w:cs="Calibri"/>
        </w:rPr>
        <w:t>в</w:t>
      </w:r>
      <w:r w:rsidR="003408B4" w:rsidRPr="003408B4">
        <w:rPr>
          <w:rFonts w:ascii="Calibri" w:hAnsi="Calibri" w:cs="Calibri"/>
          <w:lang w:val="en-US"/>
        </w:rPr>
        <w:t xml:space="preserve"> Publicis One</w:t>
      </w:r>
      <w:r w:rsidR="003408B4" w:rsidRPr="003408B4">
        <w:rPr>
          <w:rFonts w:ascii="Calibri" w:hAnsi="Calibri" w:cs="Calibri"/>
        </w:rPr>
        <w:t>.</w:t>
      </w:r>
      <w:r w:rsidR="003408B4">
        <w:rPr>
          <w:rFonts w:ascii="Calibri" w:hAnsi="Calibri" w:cs="Calibri"/>
          <w:i/>
          <w:lang w:val="en-US"/>
        </w:rPr>
        <w:t xml:space="preserve"> </w:t>
      </w:r>
      <w:r w:rsidR="00171983">
        <w:rPr>
          <w:rFonts w:ascii="Calibri" w:hAnsi="Calibri" w:cs="Calibri"/>
          <w:i/>
          <w:lang w:val="en-US"/>
        </w:rPr>
        <w:t xml:space="preserve"> </w:t>
      </w:r>
    </w:p>
    <w:p w:rsidR="00B063E9" w:rsidRDefault="009D1903" w:rsidP="00B063E9">
      <w:pPr>
        <w:ind w:firstLine="720"/>
        <w:jc w:val="both"/>
        <w:rPr>
          <w:rFonts w:ascii="Calibri" w:hAnsi="Calibri" w:cs="Calibri"/>
        </w:rPr>
      </w:pPr>
      <w:r w:rsidRPr="00FE35CF">
        <w:rPr>
          <w:rFonts w:ascii="Calibri" w:hAnsi="Calibri" w:cs="Calibri"/>
        </w:rPr>
        <w:t xml:space="preserve">MSL е глобален </w:t>
      </w:r>
      <w:r w:rsidR="00D940D3" w:rsidRPr="00FE35CF">
        <w:rPr>
          <w:rFonts w:ascii="Calibri" w:hAnsi="Calibri" w:cs="Calibri"/>
        </w:rPr>
        <w:t xml:space="preserve">партньор в областта на връзките с обществеността и интегрираните комуникации, </w:t>
      </w:r>
      <w:r w:rsidRPr="00FE35CF">
        <w:rPr>
          <w:rFonts w:ascii="Calibri" w:hAnsi="Calibri" w:cs="Calibri"/>
        </w:rPr>
        <w:t>който предоставя стратегическ</w:t>
      </w:r>
      <w:r w:rsidR="00EF7888" w:rsidRPr="00FE35CF">
        <w:rPr>
          <w:rFonts w:ascii="Calibri" w:hAnsi="Calibri" w:cs="Calibri"/>
        </w:rPr>
        <w:t>о консултиране</w:t>
      </w:r>
      <w:r w:rsidR="00DA53AE" w:rsidRPr="00FE35CF">
        <w:rPr>
          <w:rFonts w:ascii="Calibri" w:hAnsi="Calibri" w:cs="Calibri"/>
        </w:rPr>
        <w:t xml:space="preserve"> и креативен подход</w:t>
      </w:r>
      <w:r w:rsidRPr="00FE35CF">
        <w:rPr>
          <w:rFonts w:ascii="Calibri" w:hAnsi="Calibri" w:cs="Calibri"/>
        </w:rPr>
        <w:t xml:space="preserve">. </w:t>
      </w:r>
      <w:r w:rsidR="00B063E9">
        <w:rPr>
          <w:rFonts w:ascii="Calibri" w:hAnsi="Calibri" w:cs="Calibri"/>
        </w:rPr>
        <w:t>През последните</w:t>
      </w:r>
      <w:r w:rsidR="00B063E9" w:rsidRPr="0031735D">
        <w:rPr>
          <w:rFonts w:ascii="Calibri" w:hAnsi="Calibri" w:cs="Calibri"/>
        </w:rPr>
        <w:t xml:space="preserve"> няколко години MSL</w:t>
      </w:r>
      <w:r w:rsidR="00B063E9">
        <w:rPr>
          <w:rFonts w:ascii="Calibri" w:hAnsi="Calibri" w:cs="Calibri"/>
        </w:rPr>
        <w:t xml:space="preserve"> работи в посока развитие и разрастване на мрежата, така че да </w:t>
      </w:r>
      <w:r w:rsidR="00B063E9">
        <w:rPr>
          <w:rFonts w:ascii="Calibri" w:hAnsi="Calibri" w:cs="Calibri"/>
        </w:rPr>
        <w:lastRenderedPageBreak/>
        <w:t xml:space="preserve">отрази променящите се нужди на клиентите си и да им предложи </w:t>
      </w:r>
      <w:r w:rsidR="00B063E9" w:rsidRPr="0031735D">
        <w:rPr>
          <w:rFonts w:ascii="Calibri" w:hAnsi="Calibri" w:cs="Calibri"/>
        </w:rPr>
        <w:t>още по-гъвкави бизнес решения</w:t>
      </w:r>
      <w:r w:rsidR="00B063E9">
        <w:rPr>
          <w:rFonts w:ascii="Calibri" w:hAnsi="Calibri" w:cs="Calibri"/>
        </w:rPr>
        <w:t xml:space="preserve">, </w:t>
      </w:r>
      <w:r w:rsidR="00B063E9" w:rsidRPr="0031735D">
        <w:rPr>
          <w:rFonts w:ascii="Calibri" w:hAnsi="Calibri" w:cs="Calibri"/>
        </w:rPr>
        <w:t>съобраз</w:t>
      </w:r>
      <w:r w:rsidR="00B063E9">
        <w:rPr>
          <w:rFonts w:ascii="Calibri" w:hAnsi="Calibri" w:cs="Calibri"/>
        </w:rPr>
        <w:t>е</w:t>
      </w:r>
      <w:r w:rsidR="00B063E9" w:rsidRPr="0031735D">
        <w:rPr>
          <w:rFonts w:ascii="Calibri" w:hAnsi="Calibri" w:cs="Calibri"/>
        </w:rPr>
        <w:t>н</w:t>
      </w:r>
      <w:r w:rsidR="00B063E9">
        <w:rPr>
          <w:rFonts w:ascii="Calibri" w:hAnsi="Calibri" w:cs="Calibri"/>
        </w:rPr>
        <w:t>и</w:t>
      </w:r>
      <w:r w:rsidR="00B063E9" w:rsidRPr="0031735D">
        <w:rPr>
          <w:rFonts w:ascii="Calibri" w:hAnsi="Calibri" w:cs="Calibri"/>
        </w:rPr>
        <w:t xml:space="preserve"> </w:t>
      </w:r>
      <w:r w:rsidR="00B063E9">
        <w:rPr>
          <w:rFonts w:ascii="Calibri" w:hAnsi="Calibri" w:cs="Calibri"/>
        </w:rPr>
        <w:t>с динамиката на пазара.</w:t>
      </w:r>
    </w:p>
    <w:p w:rsidR="00841C52" w:rsidRDefault="00841C52" w:rsidP="00841C52">
      <w:pPr>
        <w:spacing w:after="0" w:line="240" w:lineRule="auto"/>
        <w:jc w:val="both"/>
        <w:rPr>
          <w:rFonts w:cstheme="minorHAnsi"/>
          <w:b/>
        </w:rPr>
      </w:pPr>
    </w:p>
    <w:p w:rsidR="00841C52" w:rsidRPr="00841C52" w:rsidRDefault="001B21F1" w:rsidP="00841C52">
      <w:pPr>
        <w:spacing w:after="0" w:line="240" w:lineRule="auto"/>
        <w:ind w:firstLine="708"/>
        <w:jc w:val="both"/>
        <w:rPr>
          <w:rFonts w:cstheme="minorHAnsi"/>
          <w:b/>
        </w:rPr>
      </w:pPr>
      <w:r w:rsidRPr="00841C52">
        <w:rPr>
          <w:rFonts w:cstheme="minorHAnsi"/>
          <w:b/>
        </w:rPr>
        <w:t xml:space="preserve">За Publicis One </w:t>
      </w:r>
      <w:r w:rsidR="00841C52" w:rsidRPr="00841C52">
        <w:rPr>
          <w:rFonts w:cstheme="minorHAnsi"/>
          <w:b/>
        </w:rPr>
        <w:t>България</w:t>
      </w:r>
      <w:r w:rsidR="00D46CFC" w:rsidRPr="00841C52">
        <w:rPr>
          <w:rFonts w:cstheme="minorHAnsi"/>
          <w:b/>
        </w:rPr>
        <w:t>:</w:t>
      </w:r>
      <w:r w:rsidR="00841C52" w:rsidRPr="00841C52">
        <w:rPr>
          <w:rFonts w:cstheme="minorHAnsi"/>
          <w:b/>
        </w:rPr>
        <w:t xml:space="preserve"> </w:t>
      </w:r>
    </w:p>
    <w:p w:rsidR="00B063E9" w:rsidRPr="00841C52" w:rsidRDefault="001B21F1" w:rsidP="00841C52">
      <w:pPr>
        <w:spacing w:after="0" w:line="240" w:lineRule="auto"/>
        <w:ind w:firstLine="708"/>
        <w:jc w:val="both"/>
        <w:rPr>
          <w:rFonts w:cstheme="minorHAnsi"/>
          <w:b/>
        </w:rPr>
      </w:pPr>
      <w:r w:rsidRPr="00841C52">
        <w:rPr>
          <w:rFonts w:cstheme="minorHAnsi"/>
        </w:rPr>
        <w:t xml:space="preserve">Publicis One </w:t>
      </w:r>
      <w:r w:rsidR="00841C52" w:rsidRPr="00841C52">
        <w:rPr>
          <w:rFonts w:cstheme="minorHAnsi"/>
        </w:rPr>
        <w:t>България</w:t>
      </w:r>
      <w:r w:rsidRPr="00841C52">
        <w:rPr>
          <w:rFonts w:cstheme="minorHAnsi"/>
        </w:rPr>
        <w:t xml:space="preserve"> е най-голямата комуникационна </w:t>
      </w:r>
      <w:r w:rsidR="00841C52" w:rsidRPr="00841C52">
        <w:rPr>
          <w:rFonts w:cstheme="minorHAnsi"/>
        </w:rPr>
        <w:t>група</w:t>
      </w:r>
      <w:r w:rsidRPr="00841C52">
        <w:rPr>
          <w:rFonts w:cstheme="minorHAnsi"/>
        </w:rPr>
        <w:t xml:space="preserve"> в България. Тя обединява над десет специализирани звена </w:t>
      </w:r>
      <w:r w:rsidR="00841DB2">
        <w:rPr>
          <w:rFonts w:cstheme="minorHAnsi"/>
        </w:rPr>
        <w:t xml:space="preserve">- </w:t>
      </w:r>
      <w:r w:rsidRPr="00841C52">
        <w:rPr>
          <w:rFonts w:cstheme="minorHAnsi"/>
        </w:rPr>
        <w:t xml:space="preserve">Saatchi&amp;Saatchi, Leo Burnett, </w:t>
      </w:r>
      <w:r w:rsidR="00841DB2">
        <w:rPr>
          <w:rFonts w:cstheme="minorHAnsi"/>
          <w:lang w:val="en-US"/>
        </w:rPr>
        <w:t xml:space="preserve">Publicis, </w:t>
      </w:r>
      <w:r w:rsidRPr="00841C52">
        <w:rPr>
          <w:rFonts w:cstheme="minorHAnsi"/>
        </w:rPr>
        <w:t xml:space="preserve">Red Lion, MSL, Publicis Dialog, Brandworks, </w:t>
      </w:r>
      <w:r w:rsidR="00B063E9" w:rsidRPr="00841C52">
        <w:rPr>
          <w:rFonts w:cstheme="minorHAnsi"/>
        </w:rPr>
        <w:t xml:space="preserve">Digitas, </w:t>
      </w:r>
      <w:r w:rsidRPr="00841C52">
        <w:rPr>
          <w:rFonts w:cstheme="minorHAnsi"/>
        </w:rPr>
        <w:t>Zenith, Blue 449 и Starcom), които работят в областта на рекламата, връзките с обществеността, промоционален и събитиен маркетинг, стратегическо планиране и бизнес дизайн, дигитални решения, производство на аудиовизуални продукти, медийното планиране и купуване.</w:t>
      </w:r>
    </w:p>
    <w:p w:rsidR="00841C52" w:rsidRDefault="00841C52" w:rsidP="00841C52">
      <w:pPr>
        <w:spacing w:after="0" w:line="240" w:lineRule="auto"/>
        <w:jc w:val="both"/>
        <w:rPr>
          <w:rFonts w:cstheme="minorHAnsi"/>
        </w:rPr>
      </w:pPr>
    </w:p>
    <w:p w:rsidR="00841C52" w:rsidRDefault="00841C52" w:rsidP="00841C52">
      <w:pPr>
        <w:spacing w:after="0" w:line="240" w:lineRule="auto"/>
        <w:jc w:val="both"/>
        <w:rPr>
          <w:rFonts w:cstheme="minorHAnsi"/>
        </w:rPr>
      </w:pPr>
    </w:p>
    <w:p w:rsidR="00B063E9" w:rsidRDefault="00DF7AC0" w:rsidP="00B063E9">
      <w:pPr>
        <w:spacing w:after="0" w:line="240" w:lineRule="auto"/>
        <w:ind w:firstLine="720"/>
        <w:jc w:val="both"/>
        <w:rPr>
          <w:rStyle w:val="Strong"/>
          <w:rFonts w:cstheme="minorHAnsi"/>
          <w:lang w:val="en-US"/>
        </w:rPr>
      </w:pPr>
      <w:r>
        <w:rPr>
          <w:rStyle w:val="Strong"/>
          <w:rFonts w:cstheme="minorHAnsi"/>
        </w:rPr>
        <w:t>За контакт:</w:t>
      </w:r>
      <w:r w:rsidR="00B063E9">
        <w:rPr>
          <w:rStyle w:val="Strong"/>
          <w:rFonts w:cstheme="minorHAnsi"/>
          <w:lang w:val="en-US"/>
        </w:rPr>
        <w:t xml:space="preserve"> </w:t>
      </w:r>
    </w:p>
    <w:p w:rsidR="00B063E9" w:rsidRDefault="001B21F1" w:rsidP="00B063E9">
      <w:pPr>
        <w:spacing w:after="0" w:line="240" w:lineRule="auto"/>
        <w:ind w:firstLine="720"/>
        <w:jc w:val="both"/>
        <w:rPr>
          <w:rStyle w:val="Strong"/>
          <w:rFonts w:cstheme="minorHAnsi"/>
        </w:rPr>
      </w:pPr>
      <w:r>
        <w:rPr>
          <w:rStyle w:val="Strong"/>
          <w:rFonts w:cstheme="minorHAnsi"/>
        </w:rPr>
        <w:t>Димитър Манлиев</w:t>
      </w:r>
      <w:r w:rsidR="00FE35CF" w:rsidRPr="00402577">
        <w:rPr>
          <w:rStyle w:val="Strong"/>
          <w:rFonts w:cstheme="minorHAnsi"/>
        </w:rPr>
        <w:t xml:space="preserve"> </w:t>
      </w:r>
    </w:p>
    <w:p w:rsidR="00B063E9" w:rsidRDefault="00FE35CF" w:rsidP="00B063E9">
      <w:pPr>
        <w:spacing w:after="0" w:line="240" w:lineRule="auto"/>
        <w:ind w:firstLine="720"/>
        <w:jc w:val="both"/>
        <w:rPr>
          <w:rFonts w:cstheme="minorHAnsi"/>
        </w:rPr>
      </w:pPr>
      <w:r w:rsidRPr="00402577">
        <w:rPr>
          <w:rFonts w:cstheme="minorHAnsi"/>
        </w:rPr>
        <w:t>PR Manager</w:t>
      </w:r>
      <w:r w:rsidR="001B21F1">
        <w:rPr>
          <w:rFonts w:cstheme="minorHAnsi"/>
        </w:rPr>
        <w:t xml:space="preserve">, </w:t>
      </w:r>
      <w:r w:rsidR="001B21F1" w:rsidRPr="00402577">
        <w:rPr>
          <w:rFonts w:cstheme="minorHAnsi"/>
        </w:rPr>
        <w:t>MSL | Publicis One</w:t>
      </w:r>
    </w:p>
    <w:p w:rsidR="00FE35CF" w:rsidRDefault="00332D16" w:rsidP="00B063E9">
      <w:pPr>
        <w:spacing w:after="0" w:line="240" w:lineRule="auto"/>
        <w:ind w:firstLine="720"/>
        <w:jc w:val="both"/>
        <w:rPr>
          <w:rFonts w:cstheme="minorHAnsi"/>
        </w:rPr>
      </w:pPr>
      <w:hyperlink r:id="rId8" w:history="1">
        <w:r w:rsidR="00FE35CF" w:rsidRPr="00402577">
          <w:rPr>
            <w:rStyle w:val="Hyperlink"/>
            <w:rFonts w:cstheme="minorHAnsi"/>
          </w:rPr>
          <w:t>dimitar.manliev@msl.bg</w:t>
        </w:r>
      </w:hyperlink>
      <w:r w:rsidR="001B21F1">
        <w:rPr>
          <w:rFonts w:cstheme="minorHAnsi"/>
        </w:rPr>
        <w:t xml:space="preserve">, M: +359 896 786 736, </w:t>
      </w:r>
      <w:r w:rsidR="00FE35CF" w:rsidRPr="00402577">
        <w:rPr>
          <w:rFonts w:cstheme="minorHAnsi"/>
        </w:rPr>
        <w:t xml:space="preserve">T: +359 2 434 07 10 </w:t>
      </w:r>
    </w:p>
    <w:p w:rsidR="00B063E9" w:rsidRDefault="00B063E9" w:rsidP="00B063E9">
      <w:pPr>
        <w:ind w:firstLine="720"/>
        <w:jc w:val="both"/>
        <w:rPr>
          <w:rFonts w:cstheme="minorHAnsi"/>
        </w:rPr>
      </w:pPr>
    </w:p>
    <w:p w:rsidR="00B063E9" w:rsidRDefault="00B063E9" w:rsidP="00B063E9">
      <w:pPr>
        <w:ind w:firstLine="720"/>
        <w:jc w:val="both"/>
        <w:rPr>
          <w:rFonts w:ascii="Calibri" w:hAnsi="Calibri" w:cs="Calibri"/>
        </w:rPr>
      </w:pPr>
    </w:p>
    <w:p w:rsidR="00FE35CF" w:rsidRDefault="00FE35CF" w:rsidP="0031735D">
      <w:pPr>
        <w:jc w:val="both"/>
        <w:rPr>
          <w:rFonts w:ascii="Calibri" w:hAnsi="Calibri" w:cs="Calibri"/>
        </w:rPr>
      </w:pPr>
    </w:p>
    <w:sectPr w:rsidR="00FE35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A7" w:rsidRDefault="009465A7" w:rsidP="0031735D">
      <w:pPr>
        <w:spacing w:after="0" w:line="240" w:lineRule="auto"/>
      </w:pPr>
      <w:r>
        <w:separator/>
      </w:r>
    </w:p>
  </w:endnote>
  <w:endnote w:type="continuationSeparator" w:id="0">
    <w:p w:rsidR="009465A7" w:rsidRDefault="009465A7" w:rsidP="0031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A7" w:rsidRDefault="009465A7" w:rsidP="0031735D">
      <w:pPr>
        <w:spacing w:after="0" w:line="240" w:lineRule="auto"/>
      </w:pPr>
      <w:r>
        <w:separator/>
      </w:r>
    </w:p>
  </w:footnote>
  <w:footnote w:type="continuationSeparator" w:id="0">
    <w:p w:rsidR="009465A7" w:rsidRDefault="009465A7" w:rsidP="0031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91" w:rsidRPr="0031735D" w:rsidRDefault="00434A91" w:rsidP="00434A91">
    <w:pPr>
      <w:spacing w:after="0" w:line="240" w:lineRule="auto"/>
      <w:jc w:val="right"/>
      <w:rPr>
        <w:rFonts w:eastAsia="Times New Roman" w:cstheme="minorHAnsi"/>
        <w:color w:val="252426"/>
        <w:sz w:val="18"/>
        <w:szCs w:val="18"/>
      </w:rPr>
    </w:pPr>
    <w:r w:rsidRPr="0031735D">
      <w:rPr>
        <w:rFonts w:eastAsia="Times New Roman" w:cstheme="minorHAnsi"/>
        <w:color w:val="252426"/>
        <w:sz w:val="18"/>
        <w:szCs w:val="18"/>
      </w:rPr>
      <w:t>Бизнес център „Абакус“</w:t>
    </w:r>
  </w:p>
  <w:p w:rsidR="00434A91" w:rsidRPr="0031735D" w:rsidRDefault="00DA53AE" w:rsidP="00434A91">
    <w:pPr>
      <w:spacing w:after="0" w:line="240" w:lineRule="auto"/>
      <w:jc w:val="right"/>
      <w:rPr>
        <w:rFonts w:eastAsia="Times New Roman" w:cstheme="minorHAnsi"/>
        <w:color w:val="252426"/>
        <w:sz w:val="18"/>
        <w:szCs w:val="18"/>
      </w:rPr>
    </w:pPr>
    <w:r>
      <w:rPr>
        <w:rFonts w:eastAsia="Times New Roman" w:cstheme="minorHAnsi"/>
        <w:color w:val="252426"/>
        <w:sz w:val="18"/>
        <w:szCs w:val="18"/>
      </w:rPr>
      <w:tab/>
    </w:r>
    <w:r>
      <w:rPr>
        <w:rFonts w:eastAsia="Times New Roman" w:cstheme="minorHAnsi"/>
        <w:color w:val="252426"/>
        <w:sz w:val="18"/>
        <w:szCs w:val="18"/>
      </w:rPr>
      <w:tab/>
      <w:t>б</w:t>
    </w:r>
    <w:r w:rsidR="00434A91" w:rsidRPr="0031735D">
      <w:rPr>
        <w:rFonts w:eastAsia="Times New Roman" w:cstheme="minorHAnsi"/>
        <w:color w:val="252426"/>
        <w:sz w:val="18"/>
        <w:szCs w:val="18"/>
      </w:rPr>
      <w:t>ул. България 118, ет. 5</w:t>
    </w:r>
  </w:p>
  <w:p w:rsidR="00434A91" w:rsidRPr="0031735D" w:rsidRDefault="00434A91" w:rsidP="00DA53AE">
    <w:pPr>
      <w:spacing w:after="0" w:line="240" w:lineRule="auto"/>
      <w:jc w:val="right"/>
      <w:rPr>
        <w:rFonts w:eastAsia="Times New Roman" w:cstheme="minorHAnsi"/>
        <w:color w:val="252426"/>
        <w:sz w:val="18"/>
        <w:szCs w:val="18"/>
      </w:rPr>
    </w:pPr>
    <w:r w:rsidRPr="0031735D">
      <w:rPr>
        <w:rFonts w:eastAsia="Times New Roman" w:cstheme="minorHAnsi"/>
        <w:color w:val="252426"/>
        <w:sz w:val="18"/>
        <w:szCs w:val="18"/>
      </w:rPr>
      <w:t>София 1618</w:t>
    </w:r>
    <w:r w:rsidR="00DA53AE">
      <w:rPr>
        <w:rFonts w:eastAsia="Times New Roman" w:cstheme="minorHAnsi"/>
        <w:color w:val="252426"/>
        <w:sz w:val="18"/>
        <w:szCs w:val="18"/>
        <w:lang w:val="en-US"/>
      </w:rPr>
      <w:t xml:space="preserve">, </w:t>
    </w:r>
    <w:r w:rsidRPr="0031735D">
      <w:rPr>
        <w:rFonts w:eastAsia="Times New Roman" w:cstheme="minorHAnsi"/>
        <w:color w:val="252426"/>
        <w:sz w:val="18"/>
        <w:szCs w:val="18"/>
      </w:rPr>
      <w:t>България</w:t>
    </w:r>
  </w:p>
  <w:p w:rsidR="00434A91" w:rsidRPr="00160430" w:rsidRDefault="00434A91" w:rsidP="00434A91">
    <w:pPr>
      <w:spacing w:after="0" w:line="240" w:lineRule="auto"/>
      <w:jc w:val="right"/>
      <w:rPr>
        <w:rFonts w:eastAsia="Times New Roman" w:cstheme="minorHAnsi"/>
        <w:sz w:val="18"/>
        <w:szCs w:val="18"/>
      </w:rPr>
    </w:pPr>
    <w:r w:rsidRPr="00160430">
      <w:rPr>
        <w:rFonts w:eastAsia="Times New Roman" w:cstheme="minorHAnsi"/>
        <w:color w:val="252426"/>
        <w:sz w:val="18"/>
        <w:szCs w:val="18"/>
      </w:rPr>
      <w:t>T: +359 2 434 07 10</w:t>
    </w:r>
    <w:r>
      <w:rPr>
        <w:rFonts w:eastAsia="Times New Roman" w:cstheme="minorHAnsi"/>
        <w:color w:val="252426"/>
        <w:sz w:val="18"/>
        <w:szCs w:val="18"/>
      </w:rPr>
      <w:t xml:space="preserve">, </w:t>
    </w:r>
    <w:r w:rsidR="00DA53AE">
      <w:rPr>
        <w:rFonts w:eastAsia="Times New Roman" w:cstheme="minorHAnsi"/>
        <w:color w:val="252426"/>
        <w:sz w:val="18"/>
        <w:szCs w:val="18"/>
        <w:lang w:val="en-US"/>
      </w:rPr>
      <w:t xml:space="preserve">E: </w:t>
    </w:r>
    <w:r>
      <w:rPr>
        <w:rFonts w:eastAsia="Times New Roman" w:cstheme="minorHAnsi"/>
        <w:color w:val="252426"/>
        <w:sz w:val="18"/>
        <w:szCs w:val="18"/>
      </w:rPr>
      <w:t>office@msl.bg</w:t>
    </w:r>
  </w:p>
  <w:p w:rsidR="00434A91" w:rsidRDefault="00434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85"/>
    <w:rsid w:val="0003726C"/>
    <w:rsid w:val="00067533"/>
    <w:rsid w:val="000D3497"/>
    <w:rsid w:val="00171983"/>
    <w:rsid w:val="001B21F1"/>
    <w:rsid w:val="001F740C"/>
    <w:rsid w:val="00201761"/>
    <w:rsid w:val="002118CB"/>
    <w:rsid w:val="002168AC"/>
    <w:rsid w:val="00242B9A"/>
    <w:rsid w:val="00247162"/>
    <w:rsid w:val="002B4038"/>
    <w:rsid w:val="0031735D"/>
    <w:rsid w:val="00332D16"/>
    <w:rsid w:val="003408B4"/>
    <w:rsid w:val="00347702"/>
    <w:rsid w:val="00394CC1"/>
    <w:rsid w:val="003E3262"/>
    <w:rsid w:val="003F7023"/>
    <w:rsid w:val="00402577"/>
    <w:rsid w:val="00415A0B"/>
    <w:rsid w:val="0043182C"/>
    <w:rsid w:val="00434A91"/>
    <w:rsid w:val="004F124A"/>
    <w:rsid w:val="0051406A"/>
    <w:rsid w:val="00531757"/>
    <w:rsid w:val="00562974"/>
    <w:rsid w:val="005950D0"/>
    <w:rsid w:val="005C22AC"/>
    <w:rsid w:val="005D0563"/>
    <w:rsid w:val="005F2F87"/>
    <w:rsid w:val="00621D2B"/>
    <w:rsid w:val="00621E67"/>
    <w:rsid w:val="00622585"/>
    <w:rsid w:val="00630D3F"/>
    <w:rsid w:val="00652574"/>
    <w:rsid w:val="00653247"/>
    <w:rsid w:val="00665E35"/>
    <w:rsid w:val="00690553"/>
    <w:rsid w:val="006A6ECD"/>
    <w:rsid w:val="00781F48"/>
    <w:rsid w:val="00824A59"/>
    <w:rsid w:val="00841C52"/>
    <w:rsid w:val="00841DB2"/>
    <w:rsid w:val="00890A76"/>
    <w:rsid w:val="008C2A28"/>
    <w:rsid w:val="00916585"/>
    <w:rsid w:val="00923630"/>
    <w:rsid w:val="00943D31"/>
    <w:rsid w:val="0094542D"/>
    <w:rsid w:val="009465A7"/>
    <w:rsid w:val="0097037A"/>
    <w:rsid w:val="009D1903"/>
    <w:rsid w:val="009F2999"/>
    <w:rsid w:val="00A00E06"/>
    <w:rsid w:val="00A2329C"/>
    <w:rsid w:val="00A47322"/>
    <w:rsid w:val="00AC578B"/>
    <w:rsid w:val="00AD284F"/>
    <w:rsid w:val="00B04176"/>
    <w:rsid w:val="00B063E9"/>
    <w:rsid w:val="00BD7DF8"/>
    <w:rsid w:val="00BE4BA3"/>
    <w:rsid w:val="00BE7C3C"/>
    <w:rsid w:val="00C31B69"/>
    <w:rsid w:val="00C63989"/>
    <w:rsid w:val="00D113F5"/>
    <w:rsid w:val="00D46CFC"/>
    <w:rsid w:val="00D639B2"/>
    <w:rsid w:val="00D74FE8"/>
    <w:rsid w:val="00D940D3"/>
    <w:rsid w:val="00DA53AE"/>
    <w:rsid w:val="00DF7AC0"/>
    <w:rsid w:val="00E450E0"/>
    <w:rsid w:val="00E6720B"/>
    <w:rsid w:val="00E974E0"/>
    <w:rsid w:val="00ED59C2"/>
    <w:rsid w:val="00EF7888"/>
    <w:rsid w:val="00F44768"/>
    <w:rsid w:val="00FC23D5"/>
    <w:rsid w:val="00FE35CF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DD6C9-EA5D-4D04-B65A-06A05231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5D"/>
  </w:style>
  <w:style w:type="paragraph" w:styleId="Footer">
    <w:name w:val="footer"/>
    <w:basedOn w:val="Normal"/>
    <w:link w:val="FooterChar"/>
    <w:uiPriority w:val="99"/>
    <w:unhideWhenUsed/>
    <w:rsid w:val="0031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5D"/>
  </w:style>
  <w:style w:type="paragraph" w:styleId="BalloonText">
    <w:name w:val="Balloon Text"/>
    <w:basedOn w:val="Normal"/>
    <w:link w:val="BalloonTextChar"/>
    <w:uiPriority w:val="99"/>
    <w:semiHidden/>
    <w:unhideWhenUsed/>
    <w:rsid w:val="0043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E35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35CF"/>
    <w:rPr>
      <w:color w:val="0000FF"/>
      <w:u w:val="single"/>
    </w:rPr>
  </w:style>
  <w:style w:type="paragraph" w:customStyle="1" w:styleId="Textedesaisie">
    <w:name w:val="Texte de saisie"/>
    <w:basedOn w:val="Normal"/>
    <w:qFormat/>
    <w:rsid w:val="001B21F1"/>
    <w:pPr>
      <w:spacing w:after="0" w:line="300" w:lineRule="atLeast"/>
      <w:ind w:firstLine="1077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tar.manliev@msl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1E74-C802-4741-9A4C-5C20F70E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pmg22_e.ivanova</dc:creator>
  <cp:keywords/>
  <dc:description/>
  <cp:lastModifiedBy>pmg22_d.manliev</cp:lastModifiedBy>
  <cp:revision>3</cp:revision>
  <dcterms:created xsi:type="dcterms:W3CDTF">2018-10-08T10:29:00Z</dcterms:created>
  <dcterms:modified xsi:type="dcterms:W3CDTF">2018-10-08T11:36:00Z</dcterms:modified>
</cp:coreProperties>
</file>